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958D0" w14:textId="77777777" w:rsidR="00872EE7" w:rsidRDefault="00000000">
      <w:pPr>
        <w:pStyle w:val="Title"/>
      </w:pPr>
      <w:r>
        <w:t>DREEMVR TECHNOLOGIES</w:t>
      </w:r>
    </w:p>
    <w:p w14:paraId="4980E739" w14:textId="77777777" w:rsidR="00872EE7" w:rsidRDefault="00000000">
      <w:r>
        <w:t>Executive Summary | Funding, Partnership &amp; Investment Brief</w:t>
      </w:r>
    </w:p>
    <w:p w14:paraId="7133505E" w14:textId="77777777" w:rsidR="00872EE7" w:rsidRDefault="00000000">
      <w:pPr>
        <w:pStyle w:val="Heading1"/>
      </w:pPr>
      <w:r>
        <w:t>Company Overview</w:t>
      </w:r>
    </w:p>
    <w:p w14:paraId="589F1E1C" w14:textId="77777777" w:rsidR="00872EE7" w:rsidRDefault="00000000">
      <w:r>
        <w:t>DreemVR Technologies is a tourism technology and immersive infrastructure startup focused on making physical spaces digitally accessible, discoverable, and experiential through Virtual Reality (VR), 360° virtual tours, spatial technologies, and emerging AI-powered systems.</w:t>
      </w:r>
    </w:p>
    <w:p w14:paraId="6B52EAAA" w14:textId="77777777" w:rsidR="00872EE7" w:rsidRDefault="00000000">
      <w:pPr>
        <w:pStyle w:val="Heading1"/>
      </w:pPr>
      <w:r>
        <w:t>The Problem</w:t>
      </w:r>
    </w:p>
    <w:p w14:paraId="67017B6F" w14:textId="77777777" w:rsidR="00872EE7" w:rsidRDefault="00000000">
      <w:r>
        <w:t>Many tourism destinations, hospitality assets, cultural sites, and businesses across Africa remain digitally invisible, limiting tourism growth, investment attraction, customer engagement, and economic opportunities.</w:t>
      </w:r>
    </w:p>
    <w:p w14:paraId="3EE93EF2" w14:textId="77777777" w:rsidR="00872EE7" w:rsidRDefault="00000000">
      <w:pPr>
        <w:pStyle w:val="Heading1"/>
      </w:pPr>
      <w:r>
        <w:t>Our Solution</w:t>
      </w:r>
    </w:p>
    <w:p w14:paraId="152099CA" w14:textId="77777777" w:rsidR="00872EE7" w:rsidRDefault="00000000">
      <w:r>
        <w:t>DreemVR digitizes destinations and physical spaces through immersive experiences, destination storytelling, virtual tours, spatial documentation, and emerging technologies such as Gaussian Splatting and AI-powered discovery systems.</w:t>
      </w:r>
    </w:p>
    <w:p w14:paraId="1EB8A5FD" w14:textId="77777777" w:rsidR="00872EE7" w:rsidRDefault="00000000">
      <w:pPr>
        <w:pStyle w:val="Heading1"/>
      </w:pPr>
      <w:r>
        <w:t>Market Opportunity</w:t>
      </w:r>
    </w:p>
    <w:p w14:paraId="2CC498F4" w14:textId="77777777" w:rsidR="00872EE7" w:rsidRDefault="00000000">
      <w:r>
        <w:t>Africa's tourism, hospitality, real estate, and cultural sectors are increasingly dependent on digital engagement. DreemVR is positioned at the intersection of tourism, technology, digital infrastructure, and spatial computing.</w:t>
      </w:r>
    </w:p>
    <w:p w14:paraId="0D2C8B68" w14:textId="77777777" w:rsidR="00872EE7" w:rsidRDefault="00000000">
      <w:pPr>
        <w:pStyle w:val="Heading1"/>
      </w:pPr>
      <w:r>
        <w:t>Traction &amp; Progress</w:t>
      </w:r>
    </w:p>
    <w:p w14:paraId="00ECC231" w14:textId="00491E6D" w:rsidR="00872EE7" w:rsidRDefault="00000000">
      <w:r>
        <w:t>Developed immersive tourism prototypes, conducted public demonstrations, created immersive showcase</w:t>
      </w:r>
      <w:r w:rsidR="0046462F">
        <w:t>s</w:t>
      </w:r>
      <w:r>
        <w:t>, engaged tourism and hospitality stakeholders, and initiated partnership discussions with international technology providers including SplatLABS and ROCK Robotic.</w:t>
      </w:r>
    </w:p>
    <w:p w14:paraId="15E28820" w14:textId="77777777" w:rsidR="00872EE7" w:rsidRDefault="00000000">
      <w:pPr>
        <w:pStyle w:val="Heading1"/>
      </w:pPr>
      <w:r>
        <w:t>Business Model</w:t>
      </w:r>
    </w:p>
    <w:p w14:paraId="2E8D018E" w14:textId="77777777" w:rsidR="00872EE7" w:rsidRDefault="00000000">
      <w:r>
        <w:t>Revenue is generated through virtual tour production, tourism digitization projects, hospitality showcases, real estate experiences, government projects, and future platform-based services.</w:t>
      </w:r>
    </w:p>
    <w:p w14:paraId="72815FF7" w14:textId="77777777" w:rsidR="00872EE7" w:rsidRDefault="00000000">
      <w:pPr>
        <w:pStyle w:val="Heading1"/>
      </w:pPr>
      <w:r>
        <w:lastRenderedPageBreak/>
        <w:t>Impact</w:t>
      </w:r>
    </w:p>
    <w:p w14:paraId="684B71D7" w14:textId="77777777" w:rsidR="00872EE7" w:rsidRDefault="00000000">
      <w:r>
        <w:t>DreemVR contributes to tourism development, cultural preservation, digital inclusion, youth employment, and innovation ecosystem growth while supporting SDGs 4, 8, 9, 11, and 17.</w:t>
      </w:r>
    </w:p>
    <w:p w14:paraId="315B24F1" w14:textId="77777777" w:rsidR="00872EE7" w:rsidRDefault="00000000">
      <w:pPr>
        <w:pStyle w:val="Heading1"/>
      </w:pPr>
      <w:r>
        <w:t>Vision</w:t>
      </w:r>
    </w:p>
    <w:p w14:paraId="10A4F13E" w14:textId="77777777" w:rsidR="00872EE7" w:rsidRDefault="00000000">
      <w:r>
        <w:t>To build Africa's leading immersive digital infrastructure platform for destinations, businesses, institutions, and communities.</w:t>
      </w:r>
    </w:p>
    <w:p w14:paraId="22C79A23" w14:textId="77777777" w:rsidR="00872EE7" w:rsidRDefault="00000000">
      <w:pPr>
        <w:pStyle w:val="Heading1"/>
      </w:pPr>
      <w:r>
        <w:t>Contact</w:t>
      </w:r>
    </w:p>
    <w:p w14:paraId="5E70F68C" w14:textId="77777777" w:rsidR="00872EE7" w:rsidRDefault="00000000">
      <w:r>
        <w:t>Edikeneabasi Peters</w:t>
      </w:r>
      <w:r>
        <w:br/>
        <w:t>Founder &amp; CEO</w:t>
      </w:r>
      <w:r>
        <w:br/>
        <w:t>DreemVR Technologies</w:t>
      </w:r>
      <w:r>
        <w:br/>
        <w:t>Nigeria</w:t>
      </w:r>
    </w:p>
    <w:sectPr w:rsidR="00872EE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88963737">
    <w:abstractNumId w:val="8"/>
  </w:num>
  <w:num w:numId="2" w16cid:durableId="630019944">
    <w:abstractNumId w:val="6"/>
  </w:num>
  <w:num w:numId="3" w16cid:durableId="626859970">
    <w:abstractNumId w:val="5"/>
  </w:num>
  <w:num w:numId="4" w16cid:durableId="1104306882">
    <w:abstractNumId w:val="4"/>
  </w:num>
  <w:num w:numId="5" w16cid:durableId="1074015276">
    <w:abstractNumId w:val="7"/>
  </w:num>
  <w:num w:numId="6" w16cid:durableId="7292094">
    <w:abstractNumId w:val="3"/>
  </w:num>
  <w:num w:numId="7" w16cid:durableId="1751392067">
    <w:abstractNumId w:val="2"/>
  </w:num>
  <w:num w:numId="8" w16cid:durableId="268046465">
    <w:abstractNumId w:val="1"/>
  </w:num>
  <w:num w:numId="9" w16cid:durableId="1171796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6462F"/>
    <w:rsid w:val="00872EE7"/>
    <w:rsid w:val="00AA1D8D"/>
    <w:rsid w:val="00B47730"/>
    <w:rsid w:val="00B54A24"/>
    <w:rsid w:val="00BB40A0"/>
    <w:rsid w:val="00BE59B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DC6F1B"/>
  <w14:defaultImageDpi w14:val="300"/>
  <w15:docId w15:val="{3C7EC2B0-4BD8-4586-8003-B61B18A6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Edikeneabasi Peters</cp:lastModifiedBy>
  <cp:revision>4</cp:revision>
  <dcterms:created xsi:type="dcterms:W3CDTF">2026-06-11T15:18:00Z</dcterms:created>
  <dcterms:modified xsi:type="dcterms:W3CDTF">2026-06-16T11:38:00Z</dcterms:modified>
  <cp:category/>
</cp:coreProperties>
</file>